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8ED" w:rsidRDefault="001238ED" w:rsidP="001238ED">
      <w:pPr>
        <w:pStyle w:val="30"/>
        <w:keepNext/>
        <w:keepLines/>
        <w:shd w:val="clear" w:color="auto" w:fill="auto"/>
        <w:spacing w:after="720"/>
      </w:pPr>
      <w:bookmarkStart w:id="0" w:name="bookmark40"/>
      <w:bookmarkStart w:id="1" w:name="bookmark41"/>
      <w:bookmarkStart w:id="2" w:name="bookmark39"/>
      <w:r>
        <w:t>Примеры описания списка использованных источников информации</w:t>
      </w:r>
      <w:bookmarkEnd w:id="0"/>
      <w:bookmarkEnd w:id="1"/>
      <w:bookmarkEnd w:id="2"/>
    </w:p>
    <w:tbl>
      <w:tblPr>
        <w:tblOverlap w:val="never"/>
        <w:tblW w:w="10177" w:type="dxa"/>
        <w:jc w:val="center"/>
        <w:tblInd w:w="1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7902"/>
      </w:tblGrid>
      <w:tr w:rsidR="001238ED" w:rsidTr="001238ED">
        <w:trPr>
          <w:trHeight w:hRule="exact" w:val="293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38ED" w:rsidRDefault="001238ED" w:rsidP="00C6745A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источника</w:t>
            </w:r>
          </w:p>
        </w:tc>
        <w:tc>
          <w:tcPr>
            <w:tcW w:w="7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38ED" w:rsidRDefault="001238ED" w:rsidP="00C6745A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описания</w:t>
            </w:r>
          </w:p>
        </w:tc>
      </w:tr>
      <w:tr w:rsidR="001238ED" w:rsidTr="001238ED">
        <w:trPr>
          <w:trHeight w:hRule="exact" w:val="2491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8ED" w:rsidRDefault="001238ED" w:rsidP="00C6745A">
            <w:pPr>
              <w:pStyle w:val="a4"/>
              <w:shd w:val="clear" w:color="auto" w:fill="auto"/>
              <w:spacing w:line="288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Журнальные статьи</w:t>
            </w:r>
          </w:p>
        </w:tc>
        <w:tc>
          <w:tcPr>
            <w:tcW w:w="7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8ED" w:rsidRDefault="001238ED" w:rsidP="00C6745A">
            <w:pPr>
              <w:pStyle w:val="a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Автор. Статья / Авторы // Журнал. - Год. - Номер. - Страницы размещения статьи.</w:t>
            </w:r>
          </w:p>
          <w:p w:rsidR="001238ED" w:rsidRDefault="001238ED" w:rsidP="00C6745A">
            <w:pPr>
              <w:pStyle w:val="a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 над статьей работало более 4 человек, то в заглавии один из них не упоминается.</w:t>
            </w:r>
          </w:p>
          <w:p w:rsidR="001238ED" w:rsidRDefault="001238ED" w:rsidP="00C6745A">
            <w:pPr>
              <w:pStyle w:val="a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Примеры.</w:t>
            </w:r>
          </w:p>
          <w:p w:rsidR="001238ED" w:rsidRDefault="001238ED" w:rsidP="001238ED">
            <w:pPr>
              <w:pStyle w:val="a4"/>
              <w:numPr>
                <w:ilvl w:val="0"/>
                <w:numId w:val="1"/>
              </w:numPr>
              <w:shd w:val="clear" w:color="auto" w:fill="auto"/>
              <w:tabs>
                <w:tab w:val="left" w:pos="350"/>
              </w:tabs>
              <w:spacing w:after="26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Думова</w:t>
            </w:r>
            <w:proofErr w:type="spellEnd"/>
            <w:r>
              <w:rPr>
                <w:sz w:val="24"/>
                <w:szCs w:val="24"/>
              </w:rPr>
              <w:t xml:space="preserve">, И.И. Инвестиции в человеческий капитал [Текст] / И.И. </w:t>
            </w:r>
            <w:proofErr w:type="spellStart"/>
            <w:r>
              <w:rPr>
                <w:sz w:val="24"/>
                <w:szCs w:val="24"/>
              </w:rPr>
              <w:t>Думова</w:t>
            </w:r>
            <w:proofErr w:type="spellEnd"/>
            <w:r>
              <w:rPr>
                <w:sz w:val="24"/>
                <w:szCs w:val="24"/>
              </w:rPr>
              <w:t>, М.В. Колесникова // Современные аспекты регионального развития: сб. статей. - Иркутск, 2001. - С. 47-49.</w:t>
            </w:r>
          </w:p>
          <w:p w:rsidR="001238ED" w:rsidRDefault="001238ED" w:rsidP="001238ED">
            <w:pPr>
              <w:pStyle w:val="a4"/>
              <w:numPr>
                <w:ilvl w:val="0"/>
                <w:numId w:val="1"/>
              </w:numPr>
              <w:shd w:val="clear" w:color="auto" w:fill="auto"/>
              <w:tabs>
                <w:tab w:val="left" w:pos="240"/>
              </w:tabs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Баданина</w:t>
            </w:r>
            <w:proofErr w:type="spellEnd"/>
            <w:r>
              <w:rPr>
                <w:sz w:val="24"/>
                <w:szCs w:val="24"/>
              </w:rPr>
              <w:t xml:space="preserve">, Л.А. Расчет процесса фильтрации жидкости в древесине при автоклавной пропитке [Текст] / Л.А. </w:t>
            </w:r>
            <w:proofErr w:type="spellStart"/>
            <w:r>
              <w:rPr>
                <w:sz w:val="24"/>
                <w:szCs w:val="24"/>
              </w:rPr>
              <w:t>Баданина</w:t>
            </w:r>
            <w:proofErr w:type="spellEnd"/>
            <w:r>
              <w:rPr>
                <w:sz w:val="24"/>
                <w:szCs w:val="24"/>
              </w:rPr>
              <w:t xml:space="preserve"> // Наука - Северному региону: сб. науч. тр. / АГТУ. - Архангельск, 2005. - </w:t>
            </w:r>
            <w:proofErr w:type="spellStart"/>
            <w:r>
              <w:rPr>
                <w:sz w:val="24"/>
                <w:szCs w:val="24"/>
              </w:rPr>
              <w:t>Вып</w:t>
            </w:r>
            <w:proofErr w:type="spellEnd"/>
            <w:r>
              <w:rPr>
                <w:sz w:val="24"/>
                <w:szCs w:val="24"/>
              </w:rPr>
              <w:t>. 62. - С. 8-12.</w:t>
            </w:r>
          </w:p>
        </w:tc>
      </w:tr>
      <w:tr w:rsidR="001238ED" w:rsidTr="001238ED">
        <w:trPr>
          <w:trHeight w:hRule="exact" w:val="1666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8ED" w:rsidRDefault="001238ED" w:rsidP="00C6745A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Монографии</w:t>
            </w:r>
          </w:p>
        </w:tc>
        <w:tc>
          <w:tcPr>
            <w:tcW w:w="7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8ED" w:rsidRDefault="001238ED" w:rsidP="00C6745A">
            <w:pPr>
              <w:pStyle w:val="a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Автор. Название. / Авторы - Номер. - Город и издательство, год выпуска. - Страницы, на которых размещена работа.</w:t>
            </w:r>
          </w:p>
          <w:p w:rsidR="001238ED" w:rsidRDefault="001238ED" w:rsidP="00C6745A">
            <w:pPr>
              <w:pStyle w:val="a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Пример.</w:t>
            </w:r>
          </w:p>
          <w:p w:rsidR="001238ED" w:rsidRDefault="001238ED" w:rsidP="00C6745A">
            <w:pPr>
              <w:pStyle w:val="a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Латышев, А.В. Граничные задачи для квантовых газов [Текст]: монография / А. В. Латышев, А. А. </w:t>
            </w:r>
            <w:proofErr w:type="spellStart"/>
            <w:r>
              <w:rPr>
                <w:sz w:val="24"/>
                <w:szCs w:val="24"/>
              </w:rPr>
              <w:t>Юшканов</w:t>
            </w:r>
            <w:proofErr w:type="spellEnd"/>
            <w:r>
              <w:rPr>
                <w:sz w:val="24"/>
                <w:szCs w:val="24"/>
              </w:rPr>
              <w:t>. - М.: Изд-во МГОУ, 2012.</w:t>
            </w:r>
          </w:p>
        </w:tc>
      </w:tr>
      <w:tr w:rsidR="001238ED" w:rsidTr="001238ED">
        <w:trPr>
          <w:trHeight w:hRule="exact" w:val="2198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8ED" w:rsidRDefault="001238ED" w:rsidP="00C6745A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Диссертации</w:t>
            </w:r>
          </w:p>
        </w:tc>
        <w:tc>
          <w:tcPr>
            <w:tcW w:w="7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8ED" w:rsidRDefault="001238ED" w:rsidP="00C6745A">
            <w:pPr>
              <w:pStyle w:val="a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Автор. Название: (после двоеточия можно указать статус работы и регалии автора). - Город, год издательства. - Страницы, на которых размещена работа или общее количество страницы.</w:t>
            </w:r>
          </w:p>
          <w:p w:rsidR="001238ED" w:rsidRDefault="001238ED" w:rsidP="00C6745A">
            <w:pPr>
              <w:pStyle w:val="a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Пример.</w:t>
            </w:r>
          </w:p>
          <w:p w:rsidR="001238ED" w:rsidRDefault="001238ED" w:rsidP="00C6745A">
            <w:pPr>
              <w:pStyle w:val="a4"/>
              <w:shd w:val="clear" w:color="auto" w:fill="auto"/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Белозеров, И.В. Религиозная политика Золотой Орды на Руси в </w:t>
            </w:r>
            <w:r>
              <w:rPr>
                <w:sz w:val="24"/>
                <w:szCs w:val="24"/>
                <w:lang w:val="en-US" w:bidi="en-US"/>
              </w:rPr>
              <w:t>XIII</w:t>
            </w:r>
            <w:r w:rsidRPr="00631F17">
              <w:rPr>
                <w:sz w:val="24"/>
                <w:szCs w:val="24"/>
                <w:lang w:bidi="en-US"/>
              </w:rPr>
              <w:t>-</w:t>
            </w:r>
            <w:r>
              <w:rPr>
                <w:sz w:val="24"/>
                <w:szCs w:val="24"/>
                <w:lang w:val="en-US" w:bidi="en-US"/>
              </w:rPr>
              <w:t>XIV</w:t>
            </w:r>
            <w:r w:rsidRPr="00631F17">
              <w:rPr>
                <w:sz w:val="24"/>
                <w:szCs w:val="24"/>
                <w:lang w:bidi="en-US"/>
              </w:rPr>
              <w:t xml:space="preserve"> </w:t>
            </w:r>
            <w:r>
              <w:rPr>
                <w:sz w:val="24"/>
                <w:szCs w:val="24"/>
              </w:rPr>
              <w:t xml:space="preserve">вв. [Текст]: </w:t>
            </w:r>
            <w:proofErr w:type="spellStart"/>
            <w:r>
              <w:rPr>
                <w:sz w:val="24"/>
                <w:szCs w:val="24"/>
              </w:rPr>
              <w:t>дис</w:t>
            </w:r>
            <w:proofErr w:type="spellEnd"/>
            <w:r>
              <w:rPr>
                <w:sz w:val="24"/>
                <w:szCs w:val="24"/>
              </w:rPr>
              <w:t>. канд. ист. наук: 07.00.02: защищена 22.01.02: утв. 15.07.02 / Белозеров Иван Валентинович. - М., 2002. - 215 с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1238ED" w:rsidTr="001238ED">
        <w:trPr>
          <w:trHeight w:hRule="exact" w:val="1828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8ED" w:rsidRDefault="001238ED" w:rsidP="00C6745A">
            <w:pPr>
              <w:pStyle w:val="a4"/>
              <w:shd w:val="clear" w:color="auto" w:fill="auto"/>
              <w:spacing w:line="283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Материалы конференций</w:t>
            </w:r>
          </w:p>
        </w:tc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38ED" w:rsidRDefault="001238ED" w:rsidP="00C6745A">
            <w:pPr>
              <w:pStyle w:val="a4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Автор. Название // Тема конференции (Место и дата проведения) - Город, год выпуска. - Страницы, на которых напечатана работа, либо их количество.</w:t>
            </w:r>
          </w:p>
          <w:p w:rsidR="001238ED" w:rsidRPr="001238ED" w:rsidRDefault="001238ED" w:rsidP="00C6745A">
            <w:pPr>
              <w:pStyle w:val="a4"/>
              <w:shd w:val="clear" w:color="auto" w:fill="auto"/>
              <w:spacing w:line="233" w:lineRule="auto"/>
              <w:ind w:firstLine="0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Пример.</w:t>
            </w:r>
          </w:p>
          <w:p w:rsidR="001238ED" w:rsidRDefault="001238ED" w:rsidP="00C6745A">
            <w:pPr>
              <w:pStyle w:val="a4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Дьячук</w:t>
            </w:r>
            <w:proofErr w:type="spellEnd"/>
            <w:r>
              <w:rPr>
                <w:sz w:val="24"/>
                <w:szCs w:val="24"/>
              </w:rPr>
              <w:t xml:space="preserve"> А.А. Переживание времени в различных ситуациях. В кн.: Материалы V съезда РПО. М.: РПО, 2012.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 2, с. 74-75</w:t>
            </w:r>
            <w:r w:rsidRPr="001238ED">
              <w:rPr>
                <w:sz w:val="24"/>
                <w:szCs w:val="24"/>
              </w:rPr>
              <w:t>.</w:t>
            </w:r>
          </w:p>
        </w:tc>
      </w:tr>
      <w:tr w:rsidR="001238ED" w:rsidTr="001238ED">
        <w:trPr>
          <w:trHeight w:hRule="exact" w:val="1123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8ED" w:rsidRDefault="001238ED" w:rsidP="001238ED">
            <w:pPr>
              <w:pStyle w:val="a4"/>
              <w:shd w:val="clear" w:color="auto" w:fill="auto"/>
              <w:spacing w:line="283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Учебники</w:t>
            </w:r>
          </w:p>
        </w:tc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38ED" w:rsidRDefault="001238ED" w:rsidP="001238ED">
            <w:pPr>
              <w:pStyle w:val="a4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Автор. Название / Авторы. - Город: Издательство, год выпуска. - Количество страниц.</w:t>
            </w:r>
          </w:p>
          <w:p w:rsidR="001238ED" w:rsidRDefault="001238ED" w:rsidP="001238ED">
            <w:pPr>
              <w:pStyle w:val="a4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 w:rsidRPr="001238ED">
              <w:rPr>
                <w:sz w:val="24"/>
                <w:szCs w:val="24"/>
              </w:rPr>
              <w:t>Примеры.</w:t>
            </w:r>
          </w:p>
          <w:p w:rsidR="001238ED" w:rsidRDefault="001238ED" w:rsidP="00C6745A">
            <w:pPr>
              <w:pStyle w:val="a4"/>
              <w:numPr>
                <w:ilvl w:val="0"/>
                <w:numId w:val="2"/>
              </w:numPr>
              <w:shd w:val="clear" w:color="auto" w:fill="auto"/>
              <w:tabs>
                <w:tab w:val="left" w:pos="24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Курош, А.Г. Курс высшей алгебры [Текст] / А.Г. Курош. - М.: Наука, 1975. - 431 с.</w:t>
            </w:r>
          </w:p>
          <w:p w:rsidR="001238ED" w:rsidRDefault="001238ED" w:rsidP="00C6745A">
            <w:pPr>
              <w:pStyle w:val="a4"/>
              <w:numPr>
                <w:ilvl w:val="0"/>
                <w:numId w:val="2"/>
              </w:numPr>
              <w:shd w:val="clear" w:color="auto" w:fill="auto"/>
              <w:tabs>
                <w:tab w:val="left" w:pos="235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Лурье, И.Г. Высшая математика [Текст] / И.Г. Лурье, Т.П. </w:t>
            </w:r>
            <w:proofErr w:type="spellStart"/>
            <w:r>
              <w:rPr>
                <w:sz w:val="24"/>
                <w:szCs w:val="24"/>
              </w:rPr>
              <w:t>Фунтикова</w:t>
            </w:r>
            <w:proofErr w:type="spellEnd"/>
            <w:r>
              <w:rPr>
                <w:sz w:val="24"/>
                <w:szCs w:val="24"/>
              </w:rPr>
              <w:t>. - М.: ИНФРА-М, 2018. - 160 с.</w:t>
            </w:r>
          </w:p>
          <w:p w:rsidR="001238ED" w:rsidRDefault="001238ED" w:rsidP="00C6745A">
            <w:pPr>
              <w:pStyle w:val="a4"/>
              <w:numPr>
                <w:ilvl w:val="0"/>
                <w:numId w:val="2"/>
              </w:numPr>
              <w:shd w:val="clear" w:color="auto" w:fill="auto"/>
              <w:tabs>
                <w:tab w:val="left" w:pos="27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Александрова, О.В. Задачи по высшей математике с приложениями к теоретической механике: учебное пособие / О.В. Александрова, И.А. </w:t>
            </w:r>
            <w:proofErr w:type="spellStart"/>
            <w:r>
              <w:rPr>
                <w:sz w:val="24"/>
                <w:szCs w:val="24"/>
              </w:rPr>
              <w:t>Козик</w:t>
            </w:r>
            <w:proofErr w:type="spellEnd"/>
            <w:r>
              <w:rPr>
                <w:sz w:val="24"/>
                <w:szCs w:val="24"/>
              </w:rPr>
              <w:t>, Ю.С. Семенов. - М.: КУРС, 2019. - 40 с.</w:t>
            </w:r>
          </w:p>
        </w:tc>
      </w:tr>
      <w:tr w:rsidR="001238ED" w:rsidTr="001238ED">
        <w:trPr>
          <w:trHeight w:hRule="exact" w:val="1123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8ED" w:rsidRDefault="001238ED" w:rsidP="00C6745A">
            <w:pPr>
              <w:pStyle w:val="a4"/>
              <w:shd w:val="clear" w:color="auto" w:fill="auto"/>
              <w:spacing w:line="283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Многотомные издания</w:t>
            </w:r>
          </w:p>
        </w:tc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38ED" w:rsidRDefault="001238ED" w:rsidP="001238ED">
            <w:pPr>
              <w:pStyle w:val="a4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Автор. </w:t>
            </w:r>
            <w:proofErr w:type="gramStart"/>
            <w:r>
              <w:rPr>
                <w:sz w:val="24"/>
                <w:szCs w:val="24"/>
              </w:rPr>
              <w:t xml:space="preserve">Заглавие издания: сведения, относящиеся к заглавию (см. на титуле) / Сведения об ответственности (авторы); последующие сведения об </w:t>
            </w:r>
            <w:proofErr w:type="spellStart"/>
            <w:r>
              <w:rPr>
                <w:sz w:val="24"/>
                <w:szCs w:val="24"/>
              </w:rPr>
              <w:t>отвественности</w:t>
            </w:r>
            <w:proofErr w:type="spellEnd"/>
            <w:r>
              <w:rPr>
                <w:sz w:val="24"/>
                <w:szCs w:val="24"/>
              </w:rPr>
              <w:t xml:space="preserve"> (редакторы, переводчики, коллективы).</w:t>
            </w:r>
            <w:proofErr w:type="gramEnd"/>
            <w:r>
              <w:rPr>
                <w:sz w:val="24"/>
                <w:szCs w:val="24"/>
              </w:rPr>
              <w:t xml:space="preserve"> - Город издания: Издательство, Год начала издания - год окончания издания. - Количество томов. - (Серия).</w:t>
            </w:r>
          </w:p>
          <w:p w:rsidR="001238ED" w:rsidRDefault="001238ED" w:rsidP="001238ED">
            <w:pPr>
              <w:pStyle w:val="a4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 w:rsidRPr="001238ED">
              <w:rPr>
                <w:sz w:val="24"/>
                <w:szCs w:val="24"/>
              </w:rPr>
              <w:t>Пример.</w:t>
            </w:r>
          </w:p>
          <w:p w:rsidR="001238ED" w:rsidRDefault="001238ED" w:rsidP="001238ED">
            <w:pPr>
              <w:pStyle w:val="a4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Горожанин, А.В. Российская полиция на страже имперской государственности: монография [Текст]: в 2-х т. / А.В. Горожанин; </w:t>
            </w:r>
            <w:proofErr w:type="gramStart"/>
            <w:r>
              <w:rPr>
                <w:sz w:val="24"/>
                <w:szCs w:val="24"/>
              </w:rPr>
              <w:t>Мин-во</w:t>
            </w:r>
            <w:proofErr w:type="gramEnd"/>
            <w:r>
              <w:rPr>
                <w:sz w:val="24"/>
                <w:szCs w:val="24"/>
              </w:rPr>
              <w:t xml:space="preserve"> юстиции РФ, </w:t>
            </w:r>
            <w:proofErr w:type="spellStart"/>
            <w:r>
              <w:rPr>
                <w:sz w:val="24"/>
                <w:szCs w:val="24"/>
              </w:rPr>
              <w:t>Самар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юрид</w:t>
            </w:r>
            <w:proofErr w:type="spellEnd"/>
            <w:r>
              <w:rPr>
                <w:sz w:val="24"/>
                <w:szCs w:val="24"/>
              </w:rPr>
              <w:t>. ин-т. - Самара, 2004. - 91 с. - 2 т.</w:t>
            </w:r>
          </w:p>
        </w:tc>
      </w:tr>
      <w:tr w:rsidR="001238ED" w:rsidTr="001238ED">
        <w:trPr>
          <w:trHeight w:hRule="exact" w:val="1123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8ED" w:rsidRDefault="001238ED" w:rsidP="001238ED">
            <w:pPr>
              <w:pStyle w:val="a4"/>
              <w:shd w:val="clear" w:color="auto" w:fill="auto"/>
              <w:spacing w:line="283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Словари</w:t>
            </w:r>
          </w:p>
        </w:tc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38ED" w:rsidRDefault="001238ED" w:rsidP="001238ED">
            <w:pPr>
              <w:pStyle w:val="a4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Автор. Название / Авторы. - Город: Издательство, год выпуска. - Количество страниц.</w:t>
            </w:r>
          </w:p>
          <w:p w:rsidR="001238ED" w:rsidRDefault="001238ED" w:rsidP="001238ED">
            <w:pPr>
              <w:pStyle w:val="a4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 w:rsidRPr="001238ED">
              <w:rPr>
                <w:sz w:val="24"/>
                <w:szCs w:val="24"/>
              </w:rPr>
              <w:t>Пример.</w:t>
            </w:r>
          </w:p>
          <w:p w:rsidR="001238ED" w:rsidRDefault="001238ED" w:rsidP="001238ED">
            <w:pPr>
              <w:pStyle w:val="a4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Ожегов С. И. Толковый словарь русского языка / С. И. Ожегов, Н. </w:t>
            </w:r>
            <w:proofErr w:type="spellStart"/>
            <w:r>
              <w:rPr>
                <w:sz w:val="24"/>
                <w:szCs w:val="24"/>
              </w:rPr>
              <w:t>Ю.Шведова</w:t>
            </w:r>
            <w:proofErr w:type="spellEnd"/>
            <w:r>
              <w:rPr>
                <w:sz w:val="24"/>
                <w:szCs w:val="24"/>
              </w:rPr>
              <w:t>. - 4-е изд., доп. - М.: Азбуковник, 2000. - 940 с.</w:t>
            </w:r>
          </w:p>
        </w:tc>
      </w:tr>
      <w:tr w:rsidR="001238ED" w:rsidTr="001238ED">
        <w:trPr>
          <w:trHeight w:hRule="exact" w:val="1123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8ED" w:rsidRDefault="001238ED" w:rsidP="001238ED">
            <w:pPr>
              <w:pStyle w:val="a4"/>
              <w:shd w:val="clear" w:color="auto" w:fill="auto"/>
              <w:spacing w:line="283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Интернет-ресурсы</w:t>
            </w:r>
          </w:p>
        </w:tc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38ED" w:rsidRDefault="001238ED" w:rsidP="001238ED">
            <w:pPr>
              <w:pStyle w:val="a4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 w:rsidRPr="001238ED">
              <w:rPr>
                <w:sz w:val="24"/>
                <w:szCs w:val="24"/>
              </w:rPr>
              <w:t>Примеры.</w:t>
            </w:r>
          </w:p>
          <w:p w:rsidR="001238ED" w:rsidRPr="001238ED" w:rsidRDefault="001238ED" w:rsidP="00C6745A">
            <w:pPr>
              <w:pStyle w:val="a4"/>
              <w:numPr>
                <w:ilvl w:val="0"/>
                <w:numId w:val="3"/>
              </w:numPr>
              <w:shd w:val="clear" w:color="auto" w:fill="auto"/>
              <w:tabs>
                <w:tab w:val="left" w:pos="178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1238ED">
              <w:rPr>
                <w:sz w:val="24"/>
                <w:szCs w:val="24"/>
                <w:lang w:val="en-US"/>
              </w:rPr>
              <w:t xml:space="preserve">The most popular HTML, CSS and JS </w:t>
            </w:r>
            <w:proofErr w:type="spellStart"/>
            <w:r w:rsidRPr="001238ED">
              <w:rPr>
                <w:sz w:val="24"/>
                <w:szCs w:val="24"/>
                <w:lang w:val="en-US"/>
              </w:rPr>
              <w:t>libary</w:t>
            </w:r>
            <w:proofErr w:type="spellEnd"/>
            <w:r w:rsidRPr="001238ED">
              <w:rPr>
                <w:sz w:val="24"/>
                <w:szCs w:val="24"/>
                <w:lang w:val="en-US"/>
              </w:rPr>
              <w:t xml:space="preserve"> in the world [</w:t>
            </w:r>
            <w:r>
              <w:rPr>
                <w:sz w:val="24"/>
                <w:szCs w:val="24"/>
              </w:rPr>
              <w:t>Электронный</w:t>
            </w:r>
            <w:r w:rsidRPr="001238ED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ресурс</w:t>
            </w:r>
            <w:r w:rsidRPr="001238ED">
              <w:rPr>
                <w:sz w:val="24"/>
                <w:szCs w:val="24"/>
                <w:lang w:val="en-US"/>
              </w:rPr>
              <w:t xml:space="preserve">] - </w:t>
            </w:r>
            <w:r>
              <w:rPr>
                <w:sz w:val="24"/>
                <w:szCs w:val="24"/>
              </w:rPr>
              <w:t>Режим</w:t>
            </w:r>
            <w:r w:rsidRPr="001238ED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доступа</w:t>
            </w:r>
            <w:r w:rsidRPr="001238ED">
              <w:rPr>
                <w:sz w:val="24"/>
                <w:szCs w:val="24"/>
                <w:lang w:val="en-US"/>
              </w:rPr>
              <w:t xml:space="preserve">: </w:t>
            </w:r>
            <w:hyperlink r:id="rId6" w:history="1">
              <w:r w:rsidRPr="001238ED">
                <w:rPr>
                  <w:rStyle w:val="a7"/>
                  <w:sz w:val="24"/>
                  <w:szCs w:val="24"/>
                  <w:lang w:val="en-US"/>
                </w:rPr>
                <w:t>https://getbootstrap.com/</w:t>
              </w:r>
            </w:hyperlink>
          </w:p>
          <w:p w:rsidR="001238ED" w:rsidRDefault="001238ED" w:rsidP="00C6745A">
            <w:pPr>
              <w:pStyle w:val="a4"/>
              <w:numPr>
                <w:ilvl w:val="0"/>
                <w:numId w:val="3"/>
              </w:numPr>
              <w:shd w:val="clear" w:color="auto" w:fill="auto"/>
              <w:tabs>
                <w:tab w:val="left" w:pos="408"/>
              </w:tabs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1238ED">
              <w:rPr>
                <w:sz w:val="24"/>
                <w:szCs w:val="24"/>
              </w:rPr>
              <w:t>JavaScript</w:t>
            </w:r>
            <w:proofErr w:type="spellEnd"/>
            <w:r>
              <w:rPr>
                <w:sz w:val="24"/>
                <w:szCs w:val="24"/>
              </w:rPr>
              <w:t xml:space="preserve">-Статьи / Сборник статей по </w:t>
            </w:r>
            <w:proofErr w:type="spellStart"/>
            <w:r w:rsidRPr="001238ED">
              <w:rPr>
                <w:sz w:val="24"/>
                <w:szCs w:val="24"/>
              </w:rPr>
              <w:t>JavaScript</w:t>
            </w:r>
            <w:proofErr w:type="spellEnd"/>
            <w:r w:rsidRPr="00631F17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[Электронный ресурс] - Режим доступа: </w:t>
            </w:r>
            <w:hyperlink r:id="rId7" w:history="1">
              <w:r w:rsidRPr="001238ED">
                <w:rPr>
                  <w:rStyle w:val="a7"/>
                  <w:sz w:val="24"/>
                  <w:szCs w:val="24"/>
                </w:rPr>
                <w:t>http://www.citforum.ru/intemet/javascript/index.shtml.</w:t>
              </w:r>
            </w:hyperlink>
          </w:p>
        </w:tc>
      </w:tr>
      <w:tr w:rsidR="001238ED" w:rsidTr="001238ED">
        <w:trPr>
          <w:trHeight w:hRule="exact" w:val="1123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8ED" w:rsidRDefault="001238ED" w:rsidP="001238ED">
            <w:pPr>
              <w:pStyle w:val="a4"/>
              <w:shd w:val="clear" w:color="auto" w:fill="auto"/>
              <w:spacing w:line="283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Нормативно - технические</w:t>
            </w:r>
          </w:p>
        </w:tc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38ED" w:rsidRDefault="001238ED" w:rsidP="001238ED">
            <w:pPr>
              <w:pStyle w:val="a4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Заглавие нормативно-технического документа: сведения, относящиеся к заглавию, обозначения ранее действующего документа, дата введения. - Год издания. - Объем.</w:t>
            </w:r>
          </w:p>
        </w:tc>
      </w:tr>
      <w:tr w:rsidR="001238ED" w:rsidTr="001238ED">
        <w:trPr>
          <w:trHeight w:hRule="exact" w:val="1123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8ED" w:rsidRDefault="001238ED" w:rsidP="001238ED">
            <w:pPr>
              <w:pStyle w:val="a4"/>
              <w:shd w:val="clear" w:color="auto" w:fill="auto"/>
              <w:spacing w:line="283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документы</w:t>
            </w:r>
          </w:p>
        </w:tc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38ED" w:rsidRDefault="001238ED" w:rsidP="001238ED">
            <w:pPr>
              <w:pStyle w:val="a4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 w:rsidRPr="001238ED">
              <w:rPr>
                <w:sz w:val="24"/>
                <w:szCs w:val="24"/>
              </w:rPr>
              <w:t>Примеры.</w:t>
            </w:r>
          </w:p>
          <w:p w:rsidR="001238ED" w:rsidRDefault="001238ED" w:rsidP="001238ED">
            <w:pPr>
              <w:pStyle w:val="a4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7.9 - 77. Реферат и аннотация. - Москва: Изд-во стандартов, 1981. - 6 с.</w:t>
            </w:r>
            <w:bookmarkStart w:id="3" w:name="_GoBack"/>
            <w:bookmarkEnd w:id="3"/>
          </w:p>
          <w:p w:rsidR="001238ED" w:rsidRDefault="001238ED" w:rsidP="001238ED">
            <w:pPr>
              <w:pStyle w:val="a4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7.53 - 2001. Издания. Международная стандартная нумерация книг [Текст]. - Взамен ГОСТ 7.53 - 86; </w:t>
            </w:r>
            <w:proofErr w:type="spellStart"/>
            <w:r>
              <w:rPr>
                <w:sz w:val="24"/>
                <w:szCs w:val="24"/>
              </w:rPr>
              <w:t>введ</w:t>
            </w:r>
            <w:proofErr w:type="spellEnd"/>
            <w:r>
              <w:rPr>
                <w:sz w:val="24"/>
                <w:szCs w:val="24"/>
              </w:rPr>
              <w:t xml:space="preserve">. 2002 - 07 - 01. - Минск: </w:t>
            </w:r>
            <w:proofErr w:type="spellStart"/>
            <w:r>
              <w:rPr>
                <w:sz w:val="24"/>
                <w:szCs w:val="24"/>
              </w:rPr>
              <w:t>Межгос</w:t>
            </w:r>
            <w:proofErr w:type="spellEnd"/>
            <w:r>
              <w:rPr>
                <w:sz w:val="24"/>
                <w:szCs w:val="24"/>
              </w:rPr>
              <w:t xml:space="preserve">. Совет по стандартизации, метрологии и сертификации; Москва: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во</w:t>
            </w:r>
            <w:proofErr w:type="gramEnd"/>
            <w:r>
              <w:rPr>
                <w:sz w:val="24"/>
                <w:szCs w:val="24"/>
              </w:rPr>
              <w:t xml:space="preserve"> стандартов, 2002. - 3 с.</w:t>
            </w:r>
          </w:p>
        </w:tc>
      </w:tr>
      <w:tr w:rsidR="001238ED" w:rsidTr="001238ED">
        <w:trPr>
          <w:trHeight w:hRule="exact" w:val="1123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8ED" w:rsidRDefault="001238ED" w:rsidP="00C6745A">
            <w:pPr>
              <w:pStyle w:val="a4"/>
              <w:shd w:val="clear" w:color="auto" w:fill="auto"/>
              <w:spacing w:line="283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Нормативно - правовые документы</w:t>
            </w:r>
          </w:p>
        </w:tc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38ED" w:rsidRDefault="001238ED" w:rsidP="001238ED">
            <w:pPr>
              <w:pStyle w:val="a4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 w:rsidRPr="001238ED">
              <w:rPr>
                <w:sz w:val="24"/>
                <w:szCs w:val="24"/>
              </w:rPr>
              <w:t>Примеры.</w:t>
            </w:r>
          </w:p>
          <w:p w:rsidR="001238ED" w:rsidRDefault="001238ED" w:rsidP="00C6745A">
            <w:pPr>
              <w:pStyle w:val="a4"/>
              <w:numPr>
                <w:ilvl w:val="0"/>
                <w:numId w:val="4"/>
              </w:numPr>
              <w:shd w:val="clear" w:color="auto" w:fill="auto"/>
              <w:tabs>
                <w:tab w:val="left" w:pos="341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Конституция РФ (принята всенародным голосованием 12.12.1993) (с учетом поправок, внесенных Законами РФ о поправках к Конституции РФ от 30.12.2008 №6-ФКЗ, от 30.12.2008 №7-ФКЗ, от 05.02.2014 №2-ФКЗ, от 21.07.2014 №11-ФКЗ) // «Российская газета», 25.12.1993, №273.</w:t>
            </w:r>
          </w:p>
          <w:p w:rsidR="001238ED" w:rsidRDefault="001238ED" w:rsidP="00C6745A">
            <w:pPr>
              <w:pStyle w:val="a4"/>
              <w:numPr>
                <w:ilvl w:val="0"/>
                <w:numId w:val="4"/>
              </w:numPr>
              <w:shd w:val="clear" w:color="auto" w:fill="auto"/>
              <w:tabs>
                <w:tab w:val="left" w:pos="322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 «Об основах социального обслуживания граждан в Российской Федерации» от 28.12.2013 №442-ФЗ (ред. от 01.05.2018) // «Российская газета», №95, 30.12.2013.</w:t>
            </w:r>
          </w:p>
          <w:p w:rsidR="001238ED" w:rsidRDefault="001238ED" w:rsidP="00C6745A">
            <w:pPr>
              <w:pStyle w:val="a4"/>
              <w:numPr>
                <w:ilvl w:val="0"/>
                <w:numId w:val="4"/>
              </w:numPr>
              <w:shd w:val="clear" w:color="auto" w:fill="auto"/>
              <w:tabs>
                <w:tab w:val="left" w:pos="26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 от 24.11.1995 №181-ФЗ «О социальной защите инвалидов в Российской Федерации» (ред. от 29.07.2018) // «Российская газета», № 34, 02.12.1995.</w:t>
            </w:r>
          </w:p>
        </w:tc>
      </w:tr>
    </w:tbl>
    <w:p w:rsidR="001238ED" w:rsidRPr="001238ED" w:rsidRDefault="001238ED" w:rsidP="001238ED">
      <w:pPr>
        <w:spacing w:line="1" w:lineRule="exact"/>
        <w:rPr>
          <w:sz w:val="2"/>
          <w:szCs w:val="2"/>
        </w:rPr>
        <w:sectPr w:rsidR="001238ED" w:rsidRPr="001238ED" w:rsidSect="001238ED">
          <w:headerReference w:type="default" r:id="rId8"/>
          <w:footerReference w:type="default" r:id="rId9"/>
          <w:type w:val="continuous"/>
          <w:pgSz w:w="11900" w:h="16840"/>
          <w:pgMar w:top="993" w:right="276" w:bottom="1019" w:left="1522" w:header="251" w:footer="1094" w:gutter="0"/>
          <w:cols w:space="720"/>
          <w:noEndnote/>
          <w:docGrid w:linePitch="360"/>
        </w:sectPr>
      </w:pPr>
    </w:p>
    <w:p w:rsidR="00567F4F" w:rsidRDefault="00567F4F" w:rsidP="001238ED"/>
    <w:sectPr w:rsidR="00567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63E" w:rsidRDefault="001238E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63E" w:rsidRDefault="001238E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C10AB"/>
    <w:multiLevelType w:val="multilevel"/>
    <w:tmpl w:val="54629D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217AB6"/>
    <w:multiLevelType w:val="multilevel"/>
    <w:tmpl w:val="BECC36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8F225CC"/>
    <w:multiLevelType w:val="multilevel"/>
    <w:tmpl w:val="77F696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AAA25B4"/>
    <w:multiLevelType w:val="multilevel"/>
    <w:tmpl w:val="49F823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8ED"/>
    <w:rsid w:val="001238ED"/>
    <w:rsid w:val="0056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3"/>
        <w:szCs w:val="23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38E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1238ED"/>
    <w:rPr>
      <w:rFonts w:eastAsia="Times New Roman"/>
      <w:b/>
      <w:bCs/>
      <w:sz w:val="32"/>
      <w:szCs w:val="32"/>
      <w:shd w:val="clear" w:color="auto" w:fill="FFFFFF"/>
    </w:rPr>
  </w:style>
  <w:style w:type="character" w:customStyle="1" w:styleId="a3">
    <w:name w:val="Другое_"/>
    <w:basedOn w:val="a0"/>
    <w:link w:val="a4"/>
    <w:rsid w:val="001238ED"/>
    <w:rPr>
      <w:rFonts w:eastAsia="Times New Roman"/>
      <w:sz w:val="28"/>
      <w:szCs w:val="28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1238ED"/>
    <w:rPr>
      <w:rFonts w:eastAsia="Times New Roman"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1238ED"/>
    <w:pPr>
      <w:shd w:val="clear" w:color="auto" w:fill="FFFFFF"/>
      <w:spacing w:after="49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a4">
    <w:name w:val="Другое"/>
    <w:basedOn w:val="a"/>
    <w:link w:val="a3"/>
    <w:rsid w:val="001238ED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6">
    <w:name w:val="Подпись к таблице"/>
    <w:basedOn w:val="a"/>
    <w:link w:val="a5"/>
    <w:rsid w:val="001238ED"/>
    <w:pPr>
      <w:shd w:val="clear" w:color="auto" w:fill="FFFFFF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7">
    <w:name w:val="Hyperlink"/>
    <w:basedOn w:val="a0"/>
    <w:uiPriority w:val="99"/>
    <w:unhideWhenUsed/>
    <w:rsid w:val="001238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3"/>
        <w:szCs w:val="23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38E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1238ED"/>
    <w:rPr>
      <w:rFonts w:eastAsia="Times New Roman"/>
      <w:b/>
      <w:bCs/>
      <w:sz w:val="32"/>
      <w:szCs w:val="32"/>
      <w:shd w:val="clear" w:color="auto" w:fill="FFFFFF"/>
    </w:rPr>
  </w:style>
  <w:style w:type="character" w:customStyle="1" w:styleId="a3">
    <w:name w:val="Другое_"/>
    <w:basedOn w:val="a0"/>
    <w:link w:val="a4"/>
    <w:rsid w:val="001238ED"/>
    <w:rPr>
      <w:rFonts w:eastAsia="Times New Roman"/>
      <w:sz w:val="28"/>
      <w:szCs w:val="28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1238ED"/>
    <w:rPr>
      <w:rFonts w:eastAsia="Times New Roman"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1238ED"/>
    <w:pPr>
      <w:shd w:val="clear" w:color="auto" w:fill="FFFFFF"/>
      <w:spacing w:after="49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a4">
    <w:name w:val="Другое"/>
    <w:basedOn w:val="a"/>
    <w:link w:val="a3"/>
    <w:rsid w:val="001238ED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6">
    <w:name w:val="Подпись к таблице"/>
    <w:basedOn w:val="a"/>
    <w:link w:val="a5"/>
    <w:rsid w:val="001238ED"/>
    <w:pPr>
      <w:shd w:val="clear" w:color="auto" w:fill="FFFFFF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7">
    <w:name w:val="Hyperlink"/>
    <w:basedOn w:val="a0"/>
    <w:uiPriority w:val="99"/>
    <w:unhideWhenUsed/>
    <w:rsid w:val="001238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hyperlink" Target="http://www.citforum.ru/internet/javascript/index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tbootstrap.com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2022-04-11T09:55:00Z</dcterms:created>
  <dcterms:modified xsi:type="dcterms:W3CDTF">2022-04-11T10:01:00Z</dcterms:modified>
</cp:coreProperties>
</file>